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4A" w:rsidRPr="0073744A" w:rsidRDefault="0073744A" w:rsidP="00737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ДОПОЛНИТЕЛЬНОЙ  ПРЕДПРОФЕССИОНАЛЬНОЙ ОБРАЗОВАТЕЛЬНОЙ  ПРОГРАММЕ В ОБЛАСТИ МУЗЫКАЛЬНОГО ИСКУССТВА </w:t>
      </w:r>
    </w:p>
    <w:p w:rsidR="0073744A" w:rsidRPr="0073744A" w:rsidRDefault="0073744A" w:rsidP="00737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4A">
        <w:rPr>
          <w:rFonts w:ascii="Times New Roman" w:hAnsi="Times New Roman" w:cs="Times New Roman"/>
          <w:b/>
          <w:sz w:val="24"/>
          <w:szCs w:val="24"/>
        </w:rPr>
        <w:t xml:space="preserve"> «Фортепиано»</w:t>
      </w:r>
    </w:p>
    <w:p w:rsidR="0073744A" w:rsidRPr="0073744A" w:rsidRDefault="0073744A" w:rsidP="00737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4A">
        <w:rPr>
          <w:rFonts w:ascii="Times New Roman" w:hAnsi="Times New Roman" w:cs="Times New Roman"/>
          <w:b/>
          <w:sz w:val="24"/>
          <w:szCs w:val="24"/>
        </w:rPr>
        <w:t>ПРЕДМЕТНАЯ ОБЛАСТЬ «МУЗЫКАЛЬНОЕ ИСПОЛНИТЕЛЬСТВО»</w:t>
      </w:r>
    </w:p>
    <w:p w:rsidR="0073744A" w:rsidRPr="0073744A" w:rsidRDefault="0073744A" w:rsidP="00737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4A">
        <w:rPr>
          <w:rFonts w:ascii="Times New Roman" w:hAnsi="Times New Roman" w:cs="Times New Roman"/>
          <w:b/>
          <w:sz w:val="24"/>
          <w:szCs w:val="24"/>
        </w:rPr>
        <w:t>Учебный предмет ПО.01.УП.03. «Концертмейстерский класс»</w:t>
      </w:r>
    </w:p>
    <w:p w:rsidR="00DD5618" w:rsidRPr="00DD5618" w:rsidRDefault="009E5301" w:rsidP="00DD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8" w:rsidRPr="00DD5618">
        <w:rPr>
          <w:rFonts w:ascii="Times New Roman" w:hAnsi="Times New Roman" w:cs="Times New Roman"/>
          <w:sz w:val="24"/>
          <w:szCs w:val="24"/>
        </w:rPr>
        <w:t>Т.В.Казакова</w:t>
      </w:r>
      <w:proofErr w:type="spellEnd"/>
      <w:r w:rsidR="00DD5618" w:rsidRPr="00DD5618">
        <w:rPr>
          <w:rFonts w:ascii="Times New Roman" w:hAnsi="Times New Roman" w:cs="Times New Roman"/>
          <w:sz w:val="24"/>
          <w:szCs w:val="24"/>
        </w:rPr>
        <w:t xml:space="preserve">, заместитель директора Академического музыкального колледжа при Московской государственной консерватории имени </w:t>
      </w:r>
      <w:proofErr w:type="spellStart"/>
      <w:r w:rsidR="00DD5618" w:rsidRPr="00DD5618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DD5618" w:rsidRPr="00DD5618">
        <w:rPr>
          <w:rFonts w:ascii="Times New Roman" w:hAnsi="Times New Roman" w:cs="Times New Roman"/>
          <w:sz w:val="24"/>
          <w:szCs w:val="24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DD5618" w:rsidRPr="00DD5618" w:rsidRDefault="00DD5618" w:rsidP="00DD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618">
        <w:rPr>
          <w:rFonts w:ascii="Times New Roman" w:hAnsi="Times New Roman" w:cs="Times New Roman"/>
          <w:sz w:val="24"/>
          <w:szCs w:val="24"/>
        </w:rPr>
        <w:t>О.Е.Мечетина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>,</w:t>
      </w:r>
      <w:r w:rsidRPr="00DD5618">
        <w:rPr>
          <w:rFonts w:ascii="Times New Roman" w:hAnsi="Times New Roman" w:cs="Times New Roman"/>
          <w:sz w:val="24"/>
          <w:szCs w:val="24"/>
        </w:rPr>
        <w:t xml:space="preserve"> заведующая фортепианным отделом Детской музыкальной школы Академического музыкального колледжа при Московской государственной консерватории имени </w:t>
      </w:r>
      <w:proofErr w:type="spellStart"/>
      <w:r w:rsidRPr="00DD5618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>, преподаватель,</w:t>
      </w:r>
      <w:r w:rsidRPr="00DD5618">
        <w:rPr>
          <w:sz w:val="24"/>
          <w:szCs w:val="24"/>
        </w:rPr>
        <w:t xml:space="preserve"> з</w:t>
      </w:r>
      <w:r w:rsidRPr="00DD5618">
        <w:rPr>
          <w:rFonts w:ascii="Times New Roman" w:hAnsi="Times New Roman" w:cs="Times New Roman"/>
          <w:sz w:val="24"/>
          <w:szCs w:val="24"/>
        </w:rPr>
        <w:t>аслуженный учитель Российской Федерации</w:t>
      </w:r>
    </w:p>
    <w:p w:rsidR="00DD5618" w:rsidRPr="00DD5618" w:rsidRDefault="00DD5618" w:rsidP="00DD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18">
        <w:rPr>
          <w:rFonts w:ascii="Times New Roman" w:hAnsi="Times New Roman" w:cs="Times New Roman"/>
          <w:sz w:val="24"/>
          <w:szCs w:val="24"/>
        </w:rPr>
        <w:t xml:space="preserve">Главный редактор: </w:t>
      </w:r>
      <w:proofErr w:type="spellStart"/>
      <w:r w:rsidRPr="00DD5618"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9E5301" w:rsidRPr="00DD5618" w:rsidRDefault="00DD5618" w:rsidP="009E5301">
      <w:pPr>
        <w:spacing w:after="0" w:line="360" w:lineRule="auto"/>
        <w:jc w:val="both"/>
        <w:rPr>
          <w:sz w:val="28"/>
          <w:szCs w:val="28"/>
        </w:rPr>
      </w:pPr>
      <w:r w:rsidRPr="00DD5618">
        <w:rPr>
          <w:rFonts w:ascii="Times New Roman" w:hAnsi="Times New Roman" w:cs="Times New Roman"/>
          <w:sz w:val="24"/>
          <w:szCs w:val="24"/>
        </w:rPr>
        <w:t xml:space="preserve">Технический редактор: </w:t>
      </w:r>
      <w:proofErr w:type="spellStart"/>
      <w:r w:rsidRPr="00DD5618">
        <w:rPr>
          <w:rFonts w:ascii="Times New Roman" w:hAnsi="Times New Roman" w:cs="Times New Roman"/>
          <w:sz w:val="24"/>
          <w:szCs w:val="24"/>
        </w:rPr>
        <w:t>О.И.Кожурина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>, преподаватель Колледжа имени Гнесиных Российской академии музыки имени Гнесиных</w:t>
      </w:r>
    </w:p>
    <w:p w:rsidR="00DD5618" w:rsidRPr="00DD5618" w:rsidRDefault="009E5301" w:rsidP="00DD5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18" w:rsidRPr="00DD5618">
        <w:rPr>
          <w:rFonts w:ascii="Times New Roman" w:hAnsi="Times New Roman" w:cs="Times New Roman"/>
          <w:sz w:val="24"/>
          <w:szCs w:val="24"/>
        </w:rPr>
        <w:t>Н.Б.Афанасьева</w:t>
      </w:r>
      <w:proofErr w:type="spellEnd"/>
      <w:proofErr w:type="gramEnd"/>
      <w:r w:rsidR="00DD5618" w:rsidRPr="00DD5618">
        <w:rPr>
          <w:rFonts w:ascii="Times New Roman" w:hAnsi="Times New Roman" w:cs="Times New Roman"/>
          <w:sz w:val="24"/>
          <w:szCs w:val="24"/>
        </w:rPr>
        <w:t xml:space="preserve">, преподаватель Детской школы искусств имени </w:t>
      </w:r>
      <w:proofErr w:type="spellStart"/>
      <w:r w:rsidR="00DD5618" w:rsidRPr="00DD5618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DD5618" w:rsidRPr="00DD5618">
        <w:rPr>
          <w:rFonts w:ascii="Times New Roman" w:hAnsi="Times New Roman" w:cs="Times New Roman"/>
          <w:sz w:val="24"/>
          <w:szCs w:val="24"/>
        </w:rPr>
        <w:t xml:space="preserve"> города Москвы, заслуженный работник культуры Российской Федерации</w:t>
      </w:r>
    </w:p>
    <w:p w:rsidR="00DD5618" w:rsidRDefault="00DD5618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618">
        <w:rPr>
          <w:rFonts w:ascii="Times New Roman" w:hAnsi="Times New Roman" w:cs="Times New Roman"/>
          <w:sz w:val="24"/>
          <w:szCs w:val="24"/>
        </w:rPr>
        <w:t>Т.Н.Ракова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 xml:space="preserve">, заведующая фортепианным отделом Академического музыкального колледжа при Московской государственной консерватории имени </w:t>
      </w:r>
      <w:proofErr w:type="spellStart"/>
      <w:r w:rsidRPr="00DD5618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D5618">
        <w:rPr>
          <w:rFonts w:ascii="Times New Roman" w:hAnsi="Times New Roman" w:cs="Times New Roman"/>
          <w:sz w:val="24"/>
          <w:szCs w:val="24"/>
        </w:rPr>
        <w:t>, заслуженный учитель Российской Федерации</w:t>
      </w:r>
      <w:bookmarkStart w:id="0" w:name="_GoBack"/>
      <w:bookmarkEnd w:id="0"/>
    </w:p>
    <w:p w:rsid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b/>
          <w:sz w:val="24"/>
          <w:szCs w:val="24"/>
        </w:rPr>
        <w:t>Год составления:</w:t>
      </w:r>
      <w:r w:rsidRPr="0073744A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44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</w:p>
    <w:p w:rsid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44A">
        <w:rPr>
          <w:rFonts w:ascii="Times New Roman" w:hAnsi="Times New Roman" w:cs="Times New Roman"/>
          <w:sz w:val="24"/>
          <w:szCs w:val="24"/>
        </w:rPr>
        <w:t xml:space="preserve">Учебный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 </w:t>
      </w:r>
    </w:p>
    <w:p w:rsid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44A">
        <w:rPr>
          <w:rFonts w:ascii="Times New Roman" w:hAnsi="Times New Roman" w:cs="Times New Roman"/>
          <w:sz w:val="24"/>
          <w:szCs w:val="24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</w:t>
      </w:r>
      <w:r w:rsidRPr="0073744A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самосовершенствованию, знакомство с лучшими образцами отечественной и зарубежной музыки. Формирование концертмейстерских навыков тесно связано с освоением особенностей ансамблевой игры. Поэтому в структуре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4A">
        <w:rPr>
          <w:rFonts w:ascii="Times New Roman" w:hAnsi="Times New Roman" w:cs="Times New Roman"/>
          <w:sz w:val="24"/>
          <w:szCs w:val="24"/>
        </w:rPr>
        <w:t xml:space="preserve">"Фортепиано" федеральными государственными требованиями предусмотрены 3 учебных предмета, имеющих общие цели и задачи: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Концертмейстерская деятельность является наиболее распространенной формой исполнительства для пианистов. 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22234D" w:rsidRDefault="0022234D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3744A" w:rsidRPr="0022234D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«Концертмейстерский класс»</w:t>
      </w:r>
      <w:r w:rsidR="0073744A" w:rsidRPr="0073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4A" w:rsidRP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"Концертмейстерский класс " по 8- летнему учебному плану может составлять полтора года - 7 класс и первое полугодие 8 класса.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 </w:t>
      </w:r>
      <w:r w:rsidR="002223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234D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  <w:r w:rsidRPr="0073744A">
        <w:rPr>
          <w:rFonts w:ascii="Times New Roman" w:hAnsi="Times New Roman" w:cs="Times New Roman"/>
          <w:sz w:val="24"/>
          <w:szCs w:val="24"/>
        </w:rPr>
        <w:t xml:space="preserve">: индивидуальная,  продолжительность урока - 40 минут.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 </w:t>
      </w:r>
    </w:p>
    <w:p w:rsidR="0022234D" w:rsidRDefault="0022234D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3744A" w:rsidRPr="0022234D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 «Концертмейстерский класс»</w:t>
      </w:r>
      <w:r w:rsidR="0073744A" w:rsidRPr="0073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4D">
        <w:rPr>
          <w:rFonts w:ascii="Times New Roman" w:hAnsi="Times New Roman" w:cs="Times New Roman"/>
          <w:b/>
          <w:sz w:val="24"/>
          <w:szCs w:val="24"/>
        </w:rPr>
        <w:t>Цели:</w:t>
      </w:r>
      <w:r w:rsidRPr="0073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развитие музыкально-творческих способностей учащегося на основе приобретенных им знаний, умений и навыков в области музыкального исполнительства;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стимулирование развития эмоциональности, памяти, мышления, воображения и творческой активности при игре в ансамбле;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4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3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73744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374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развитие интереса к совместному музыкальному творчеству;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умение слышать все произведение в целом, чувствовать солиста и поддерживать все его творческие замыслы;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следить не только за партией фортепиано, но и за партией солиста;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приобретение знаний об особенностях вокального (искусство дыхания, фразировка и др.), домрового или балалаечного (строение инструмента, настройка, тембровая окраска инструмента, принципы </w:t>
      </w:r>
      <w:proofErr w:type="spellStart"/>
      <w:r w:rsidRPr="0073744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73744A">
        <w:rPr>
          <w:rFonts w:ascii="Times New Roman" w:hAnsi="Times New Roman" w:cs="Times New Roman"/>
          <w:sz w:val="24"/>
          <w:szCs w:val="24"/>
        </w:rPr>
        <w:t xml:space="preserve"> и др.) исполнительства;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навыки работы над звуковым балансом в работе с солистом;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приобретение навыков самостоятельной работы и чтения с листа нетрудного текста с солистом; </w:t>
      </w:r>
    </w:p>
    <w:p w:rsidR="0022234D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приобретение опыта совместной творческой деятельности и опыта публичных выступлений; </w:t>
      </w:r>
    </w:p>
    <w:p w:rsidR="005C0C24" w:rsidRPr="0073744A" w:rsidRDefault="0073744A" w:rsidP="00737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4A">
        <w:rPr>
          <w:rFonts w:ascii="Times New Roman" w:hAnsi="Times New Roman" w:cs="Times New Roman"/>
          <w:sz w:val="24"/>
          <w:szCs w:val="24"/>
        </w:rPr>
        <w:t xml:space="preserve">• 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   </w:t>
      </w:r>
    </w:p>
    <w:sectPr w:rsidR="005C0C24" w:rsidRPr="0073744A" w:rsidSect="009E53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44A"/>
    <w:rsid w:val="0022234D"/>
    <w:rsid w:val="005C0C24"/>
    <w:rsid w:val="007054FF"/>
    <w:rsid w:val="0073744A"/>
    <w:rsid w:val="00850682"/>
    <w:rsid w:val="009E5301"/>
    <w:rsid w:val="009E617A"/>
    <w:rsid w:val="00DD5618"/>
    <w:rsid w:val="00E3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8E6"/>
  <w15:docId w15:val="{DF25D532-4CC8-4B8D-9C55-8246CDE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DD5618"/>
    <w:rPr>
      <w:rFonts w:ascii="Calibri" w:hAnsi="Calibri" w:cs="Calibri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Nataly</cp:lastModifiedBy>
  <cp:revision>4</cp:revision>
  <cp:lastPrinted>2020-04-08T03:35:00Z</cp:lastPrinted>
  <dcterms:created xsi:type="dcterms:W3CDTF">2020-04-07T15:59:00Z</dcterms:created>
  <dcterms:modified xsi:type="dcterms:W3CDTF">2021-12-20T06:37:00Z</dcterms:modified>
</cp:coreProperties>
</file>